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01" w:rsidRPr="003B3204" w:rsidRDefault="005E5801" w:rsidP="002B2F7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204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 и источники информации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дисциплине</w:t>
      </w:r>
    </w:p>
    <w:p w:rsidR="005E5801" w:rsidRPr="006C2E1A" w:rsidRDefault="006C2E1A" w:rsidP="005E580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D425F">
        <w:rPr>
          <w:rFonts w:ascii="Times New Roman" w:hAnsi="Times New Roman" w:cs="Times New Roman"/>
          <w:b/>
          <w:sz w:val="28"/>
          <w:szCs w:val="28"/>
        </w:rPr>
        <w:t>Управление рисками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E5801" w:rsidRPr="007D425F" w:rsidRDefault="005E5801" w:rsidP="002B2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C1B" w:rsidRDefault="00442C1B" w:rsidP="00442C1B">
      <w:pPr>
        <w:pStyle w:val="1"/>
        <w:spacing w:after="0"/>
        <w:ind w:left="364" w:right="105"/>
      </w:pPr>
      <w:r>
        <w:t xml:space="preserve">Список рекомендуемой литературы </w:t>
      </w:r>
    </w:p>
    <w:tbl>
      <w:tblPr>
        <w:tblStyle w:val="TableGrid"/>
        <w:tblW w:w="9708" w:type="dxa"/>
        <w:tblInd w:w="-34" w:type="dxa"/>
        <w:tblCellMar>
          <w:top w:w="14" w:type="dxa"/>
          <w:left w:w="20" w:type="dxa"/>
        </w:tblCellMar>
        <w:tblLook w:val="04A0"/>
      </w:tblPr>
      <w:tblGrid>
        <w:gridCol w:w="667"/>
        <w:gridCol w:w="1803"/>
        <w:gridCol w:w="3689"/>
        <w:gridCol w:w="2202"/>
        <w:gridCol w:w="1347"/>
      </w:tblGrid>
      <w:tr w:rsidR="00442C1B" w:rsidRPr="00442C1B" w:rsidTr="00522517">
        <w:trPr>
          <w:trHeight w:val="475"/>
        </w:trPr>
        <w:tc>
          <w:tcPr>
            <w:tcW w:w="8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09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eastAsia="Times New Roman" w:hAnsi="Times New Roman" w:cs="Times New Roman"/>
                <w:b/>
              </w:rPr>
              <w:t>1. Основная литература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442C1B" w:rsidRPr="00442C1B" w:rsidTr="00522517">
        <w:trPr>
          <w:trHeight w:val="653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Авторы, составители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Заглавие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144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Издательство, год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41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Количество </w:t>
            </w:r>
          </w:p>
        </w:tc>
      </w:tr>
      <w:tr w:rsidR="00442C1B" w:rsidRPr="00442C1B" w:rsidTr="00522517">
        <w:trPr>
          <w:trHeight w:val="1609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1.1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16"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442C1B">
              <w:rPr>
                <w:rFonts w:ascii="Times New Roman" w:hAnsi="Times New Roman" w:cs="Times New Roman"/>
              </w:rPr>
              <w:t>Хоминич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 Ирина </w:t>
            </w:r>
          </w:p>
          <w:p w:rsidR="00442C1B" w:rsidRPr="00442C1B" w:rsidRDefault="00442C1B" w:rsidP="00522517">
            <w:pPr>
              <w:spacing w:after="16"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Петровна, </w:t>
            </w:r>
          </w:p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Архипов Александр Петрович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Финансы организаций: управление финансовыми рисками: Учебник и практикум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Москва: Издательство </w:t>
            </w:r>
            <w:proofErr w:type="spellStart"/>
            <w:r w:rsidRPr="00442C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, 2019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972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1.2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442C1B">
              <w:rPr>
                <w:rFonts w:ascii="Times New Roman" w:hAnsi="Times New Roman" w:cs="Times New Roman"/>
              </w:rPr>
              <w:t>Гибсон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, Роджер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Формирование инвестиционного портфеля: Управление финансовыми рисками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Москва: Альпина Бизнес Букс, 2019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65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1.3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Киселев, А.А.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Риск-менеджмент в управлении организациями: учебник для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442C1B">
              <w:rPr>
                <w:rFonts w:ascii="Times New Roman" w:hAnsi="Times New Roman" w:cs="Times New Roman"/>
              </w:rPr>
              <w:t>Москва|Берлин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42C1B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42C1B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47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6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бакалавриата: учебник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9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2020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2C1B" w:rsidRPr="00442C1B" w:rsidRDefault="00442C1B" w:rsidP="0052251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442C1B" w:rsidRPr="00442C1B" w:rsidTr="00522517">
        <w:trPr>
          <w:trHeight w:val="473"/>
        </w:trPr>
        <w:tc>
          <w:tcPr>
            <w:tcW w:w="8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56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eastAsia="Times New Roman" w:hAnsi="Times New Roman" w:cs="Times New Roman"/>
                <w:b/>
              </w:rPr>
              <w:t>2. Дополнительная литература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442C1B" w:rsidRPr="00442C1B" w:rsidTr="00522517">
        <w:trPr>
          <w:trHeight w:val="65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16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Фомичев, А.Н.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3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Риск-менеджмент: учебник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Москва: Дашков и К°, 2020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1608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2.2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16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Окулов В.Л.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3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Риск-менеджмент. Основы теории и практика применения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after="55"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СПб: Издательство </w:t>
            </w:r>
          </w:p>
          <w:p w:rsidR="00442C1B" w:rsidRPr="00442C1B" w:rsidRDefault="00442C1B" w:rsidP="00522517">
            <w:pPr>
              <w:spacing w:after="16"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Санкт- </w:t>
            </w:r>
          </w:p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Петербургского государственного университета, 2019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65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2.3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442C1B">
              <w:rPr>
                <w:rFonts w:ascii="Times New Roman" w:hAnsi="Times New Roman" w:cs="Times New Roman"/>
              </w:rPr>
              <w:t>Барбаумов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, В.Е.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3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Энциклопедия финансового </w:t>
            </w:r>
            <w:proofErr w:type="spellStart"/>
            <w:r w:rsidRPr="00442C1B">
              <w:rPr>
                <w:rFonts w:ascii="Times New Roman" w:hAnsi="Times New Roman" w:cs="Times New Roman"/>
              </w:rPr>
              <w:t>рискменеджмента</w:t>
            </w:r>
            <w:proofErr w:type="spellEnd"/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Москва: Альпина Бизнес Букс, 2020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  <w:tr w:rsidR="00442C1B" w:rsidRPr="00442C1B" w:rsidTr="00522517">
        <w:trPr>
          <w:trHeight w:val="973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2.5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442C1B">
              <w:rPr>
                <w:rFonts w:ascii="Times New Roman" w:hAnsi="Times New Roman" w:cs="Times New Roman"/>
              </w:rPr>
              <w:t>Таскаева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, Н.Н., Прохорова, Ю.С. 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59" w:lineRule="auto"/>
              <w:ind w:left="23" w:right="581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Антикризисное управление и риск-менеджмент: </w:t>
            </w:r>
            <w:proofErr w:type="spellStart"/>
            <w:r w:rsidRPr="00442C1B">
              <w:rPr>
                <w:rFonts w:ascii="Times New Roman" w:hAnsi="Times New Roman" w:cs="Times New Roman"/>
              </w:rPr>
              <w:t>учебнометодическое</w:t>
            </w:r>
            <w:proofErr w:type="spellEnd"/>
            <w:r w:rsidRPr="00442C1B">
              <w:rPr>
                <w:rFonts w:ascii="Times New Roman" w:hAnsi="Times New Roman" w:cs="Times New Roman"/>
              </w:rPr>
              <w:t xml:space="preserve"> пособие </w:t>
            </w:r>
          </w:p>
        </w:tc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2C1B" w:rsidRPr="00442C1B" w:rsidRDefault="00442C1B" w:rsidP="00522517">
            <w:pPr>
              <w:spacing w:line="274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Москва: МИСИМГСУ, ЭБС АСВ, </w:t>
            </w:r>
          </w:p>
          <w:p w:rsidR="00442C1B" w:rsidRPr="00442C1B" w:rsidRDefault="00442C1B" w:rsidP="005225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2020 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2C1B" w:rsidRPr="00442C1B" w:rsidRDefault="00442C1B" w:rsidP="00522517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442C1B">
              <w:rPr>
                <w:rFonts w:ascii="Times New Roman" w:hAnsi="Times New Roman" w:cs="Times New Roman"/>
              </w:rPr>
              <w:t xml:space="preserve">ЭБС </w:t>
            </w:r>
          </w:p>
        </w:tc>
      </w:tr>
    </w:tbl>
    <w:p w:rsidR="00B21D39" w:rsidRPr="002B2F7C" w:rsidRDefault="00B21D39" w:rsidP="00442C1B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1D39" w:rsidRPr="002B2F7C" w:rsidSect="005E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3232"/>
    <w:multiLevelType w:val="hybridMultilevel"/>
    <w:tmpl w:val="D9809026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>
    <w:nsid w:val="74DE2CA1"/>
    <w:multiLevelType w:val="hybridMultilevel"/>
    <w:tmpl w:val="65921294"/>
    <w:lvl w:ilvl="0" w:tplc="0E2CEB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801"/>
    <w:rsid w:val="001A250B"/>
    <w:rsid w:val="002B2F7C"/>
    <w:rsid w:val="00442C1B"/>
    <w:rsid w:val="00527412"/>
    <w:rsid w:val="005E0E65"/>
    <w:rsid w:val="005E5801"/>
    <w:rsid w:val="005E7D88"/>
    <w:rsid w:val="006B2039"/>
    <w:rsid w:val="006C2E1A"/>
    <w:rsid w:val="0072288E"/>
    <w:rsid w:val="007D425F"/>
    <w:rsid w:val="007F4241"/>
    <w:rsid w:val="00836260"/>
    <w:rsid w:val="008A15CC"/>
    <w:rsid w:val="008E4DD4"/>
    <w:rsid w:val="009625A1"/>
    <w:rsid w:val="00B21CAB"/>
    <w:rsid w:val="00B21D39"/>
    <w:rsid w:val="00B90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D88"/>
  </w:style>
  <w:style w:type="paragraph" w:styleId="1">
    <w:name w:val="heading 1"/>
    <w:next w:val="a"/>
    <w:link w:val="10"/>
    <w:uiPriority w:val="9"/>
    <w:unhideWhenUsed/>
    <w:qFormat/>
    <w:rsid w:val="00442C1B"/>
    <w:pPr>
      <w:keepNext/>
      <w:keepLines/>
      <w:spacing w:after="25" w:line="259" w:lineRule="auto"/>
      <w:ind w:left="10" w:right="95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8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580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E58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2B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B2F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C1B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42C1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Gasanoff</dc:creator>
  <cp:lastModifiedBy>Пользователь</cp:lastModifiedBy>
  <cp:revision>3</cp:revision>
  <dcterms:created xsi:type="dcterms:W3CDTF">2023-11-30T09:17:00Z</dcterms:created>
  <dcterms:modified xsi:type="dcterms:W3CDTF">2024-08-27T06:36:00Z</dcterms:modified>
</cp:coreProperties>
</file>